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A3E6E" w:rsidRPr="00DA3E6E" w:rsidRDefault="00DA3E6E" w:rsidP="00DA3E6E">
      <w:pPr>
        <w:shd w:val="clear" w:color="auto" w:fill="FFFFFF"/>
        <w:spacing w:line="270" w:lineRule="atLeast"/>
        <w:jc w:val="center"/>
        <w:textAlignment w:val="baseline"/>
        <w:rPr>
          <w:rFonts w:ascii="Georgia" w:eastAsia="Times New Roman" w:hAnsi="Georgia" w:cs="Times New Roman"/>
          <w:b/>
          <w:color w:val="000000"/>
          <w:sz w:val="24"/>
          <w:szCs w:val="24"/>
        </w:rPr>
      </w:pPr>
      <w:r w:rsidRPr="00DA3E6E">
        <w:rPr>
          <w:rFonts w:ascii="Georgia" w:hAnsi="Georgia"/>
          <w:b/>
          <w:noProof/>
          <w:sz w:val="24"/>
          <w:szCs w:val="24"/>
        </w:rPr>
        <w:drawing>
          <wp:inline distT="0" distB="0" distL="0" distR="0">
            <wp:extent cx="2457450" cy="857250"/>
            <wp:effectExtent l="0" t="0" r="0" b="0"/>
            <wp:docPr id="3" name="Picture 3" descr="Image result for san diego r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mage result for san diego reader"/>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457450" cy="857250"/>
                    </a:xfrm>
                    <a:prstGeom prst="rect">
                      <a:avLst/>
                    </a:prstGeom>
                    <a:noFill/>
                    <a:ln>
                      <a:noFill/>
                    </a:ln>
                  </pic:spPr>
                </pic:pic>
              </a:graphicData>
            </a:graphic>
          </wp:inline>
        </w:drawing>
      </w:r>
    </w:p>
    <w:p w:rsidR="00DA3E6E" w:rsidRPr="00DA3E6E" w:rsidRDefault="00DA3E6E" w:rsidP="00DA3E6E">
      <w:pPr>
        <w:shd w:val="clear" w:color="auto" w:fill="FFFFFF"/>
        <w:spacing w:line="270" w:lineRule="atLeast"/>
        <w:jc w:val="center"/>
        <w:textAlignment w:val="baseline"/>
        <w:rPr>
          <w:rFonts w:ascii="Georgia" w:eastAsia="Times New Roman" w:hAnsi="Georgia" w:cs="Times New Roman"/>
          <w:b/>
          <w:color w:val="000000"/>
          <w:sz w:val="24"/>
          <w:szCs w:val="24"/>
        </w:rPr>
      </w:pPr>
      <w:r w:rsidRPr="00DA3E6E">
        <w:rPr>
          <w:rFonts w:ascii="Georgia" w:eastAsia="Times New Roman" w:hAnsi="Georgia" w:cs="Times New Roman"/>
          <w:b/>
          <w:color w:val="000000"/>
          <w:sz w:val="24"/>
          <w:szCs w:val="24"/>
        </w:rPr>
        <w:t>August 9, 2019</w:t>
      </w:r>
    </w:p>
    <w:p w:rsidR="00DA3E6E" w:rsidRPr="00DA3E6E" w:rsidRDefault="00DA3E6E" w:rsidP="00DA3E6E">
      <w:pPr>
        <w:shd w:val="clear" w:color="auto" w:fill="FFFFFF"/>
        <w:spacing w:line="270" w:lineRule="atLeast"/>
        <w:jc w:val="center"/>
        <w:textAlignment w:val="baseline"/>
        <w:rPr>
          <w:rFonts w:ascii="Georgia" w:eastAsia="Times New Roman" w:hAnsi="Georgia" w:cs="Times New Roman"/>
          <w:color w:val="000000"/>
          <w:sz w:val="18"/>
          <w:szCs w:val="18"/>
        </w:rPr>
      </w:pPr>
    </w:p>
    <w:p w:rsidR="00DA3E6E" w:rsidRPr="00DA3E6E" w:rsidRDefault="00DA3E6E" w:rsidP="00DA3E6E">
      <w:pPr>
        <w:shd w:val="clear" w:color="auto" w:fill="FFFFFF"/>
        <w:spacing w:line="270" w:lineRule="atLeast"/>
        <w:textAlignment w:val="baseline"/>
        <w:rPr>
          <w:rFonts w:ascii="Georgia" w:eastAsia="Times New Roman" w:hAnsi="Georgia" w:cs="Times New Roman"/>
          <w:color w:val="000000"/>
          <w:sz w:val="18"/>
          <w:szCs w:val="18"/>
        </w:rPr>
      </w:pPr>
      <w:r w:rsidRPr="00DA3E6E">
        <w:rPr>
          <w:rFonts w:ascii="Georgia" w:eastAsia="Times New Roman" w:hAnsi="Georgia" w:cs="Times New Roman"/>
          <w:noProof/>
          <w:color w:val="000000"/>
          <w:sz w:val="18"/>
          <w:szCs w:val="18"/>
        </w:rPr>
        <w:drawing>
          <wp:inline distT="0" distB="0" distL="0" distR="0" wp14:anchorId="60B5F337" wp14:editId="3F4066FD">
            <wp:extent cx="5924550" cy="3943698"/>
            <wp:effectExtent l="0" t="0" r="0" b="0"/>
            <wp:docPr id="2" name="Picture 2" descr="The Miró Quartet. From Left: Joshua Gindele, cello; John Largess, viola; William Fedkenheuer, violin; Daniel Ching, viol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he Miró Quartet. From Left: Joshua Gindele, cello; John Largess, viola; William Fedkenheuer, violin; Daniel Ching, violin."/>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955322" cy="3964182"/>
                    </a:xfrm>
                    <a:prstGeom prst="rect">
                      <a:avLst/>
                    </a:prstGeom>
                    <a:noFill/>
                    <a:ln>
                      <a:noFill/>
                    </a:ln>
                  </pic:spPr>
                </pic:pic>
              </a:graphicData>
            </a:graphic>
          </wp:inline>
        </w:drawing>
      </w:r>
    </w:p>
    <w:p w:rsidR="00DA3E6E" w:rsidRPr="00DA3E6E" w:rsidRDefault="00DA3E6E" w:rsidP="00DA3E6E">
      <w:pPr>
        <w:shd w:val="clear" w:color="auto" w:fill="FFFFFF"/>
        <w:spacing w:line="270" w:lineRule="atLeast"/>
        <w:textAlignment w:val="baseline"/>
        <w:rPr>
          <w:rFonts w:ascii="Georgia" w:eastAsia="Times New Roman" w:hAnsi="Georgia" w:cs="Times New Roman"/>
          <w:color w:val="000000"/>
          <w:sz w:val="18"/>
          <w:szCs w:val="18"/>
        </w:rPr>
      </w:pPr>
      <w:r w:rsidRPr="00DA3E6E">
        <w:rPr>
          <w:rFonts w:ascii="Georgia" w:eastAsia="Times New Roman" w:hAnsi="Georgia" w:cs="Times New Roman"/>
          <w:color w:val="000000"/>
          <w:sz w:val="18"/>
          <w:szCs w:val="18"/>
        </w:rPr>
        <w:t xml:space="preserve">The </w:t>
      </w:r>
      <w:proofErr w:type="spellStart"/>
      <w:r w:rsidRPr="00DA3E6E">
        <w:rPr>
          <w:rFonts w:ascii="Georgia" w:eastAsia="Times New Roman" w:hAnsi="Georgia" w:cs="Times New Roman"/>
          <w:color w:val="000000"/>
          <w:sz w:val="18"/>
          <w:szCs w:val="18"/>
        </w:rPr>
        <w:t>Miró</w:t>
      </w:r>
      <w:proofErr w:type="spellEnd"/>
      <w:r w:rsidRPr="00DA3E6E">
        <w:rPr>
          <w:rFonts w:ascii="Georgia" w:eastAsia="Times New Roman" w:hAnsi="Georgia" w:cs="Times New Roman"/>
          <w:color w:val="000000"/>
          <w:sz w:val="18"/>
          <w:szCs w:val="18"/>
        </w:rPr>
        <w:t xml:space="preserve"> Quartet. From Left: Joshua </w:t>
      </w:r>
      <w:proofErr w:type="spellStart"/>
      <w:r w:rsidRPr="00DA3E6E">
        <w:rPr>
          <w:rFonts w:ascii="Georgia" w:eastAsia="Times New Roman" w:hAnsi="Georgia" w:cs="Times New Roman"/>
          <w:color w:val="000000"/>
          <w:sz w:val="18"/>
          <w:szCs w:val="18"/>
        </w:rPr>
        <w:t>Gindele</w:t>
      </w:r>
      <w:proofErr w:type="spellEnd"/>
      <w:r w:rsidRPr="00DA3E6E">
        <w:rPr>
          <w:rFonts w:ascii="Georgia" w:eastAsia="Times New Roman" w:hAnsi="Georgia" w:cs="Times New Roman"/>
          <w:color w:val="000000"/>
          <w:sz w:val="18"/>
          <w:szCs w:val="18"/>
        </w:rPr>
        <w:t xml:space="preserve">, cello; John Largess, viola; William </w:t>
      </w:r>
      <w:proofErr w:type="spellStart"/>
      <w:r w:rsidRPr="00DA3E6E">
        <w:rPr>
          <w:rFonts w:ascii="Georgia" w:eastAsia="Times New Roman" w:hAnsi="Georgia" w:cs="Times New Roman"/>
          <w:color w:val="000000"/>
          <w:sz w:val="18"/>
          <w:szCs w:val="18"/>
        </w:rPr>
        <w:t>Fedkenheuer</w:t>
      </w:r>
      <w:proofErr w:type="spellEnd"/>
      <w:r w:rsidRPr="00DA3E6E">
        <w:rPr>
          <w:rFonts w:ascii="Georgia" w:eastAsia="Times New Roman" w:hAnsi="Georgia" w:cs="Times New Roman"/>
          <w:color w:val="000000"/>
          <w:sz w:val="18"/>
          <w:szCs w:val="18"/>
        </w:rPr>
        <w:t>, violin; Daniel Ching, violin.</w:t>
      </w:r>
    </w:p>
    <w:p w:rsidR="00DA3E6E" w:rsidRPr="00DA3E6E" w:rsidRDefault="00DA3E6E" w:rsidP="00DA3E6E">
      <w:pPr>
        <w:shd w:val="clear" w:color="auto" w:fill="FFFFFF"/>
        <w:spacing w:line="270" w:lineRule="atLeast"/>
        <w:textAlignment w:val="baseline"/>
        <w:rPr>
          <w:rFonts w:ascii="Georgia" w:eastAsia="Times New Roman" w:hAnsi="Georgia" w:cs="Times New Roman"/>
          <w:color w:val="000000"/>
          <w:sz w:val="18"/>
          <w:szCs w:val="18"/>
        </w:rPr>
      </w:pPr>
    </w:p>
    <w:p w:rsidR="00DA3E6E" w:rsidRPr="00DA3E6E" w:rsidRDefault="00DA3E6E" w:rsidP="00DA3E6E">
      <w:pPr>
        <w:spacing w:line="180" w:lineRule="atLeast"/>
        <w:textAlignment w:val="baseline"/>
        <w:rPr>
          <w:rFonts w:ascii="Georgia" w:eastAsia="Times New Roman" w:hAnsi="Georgia" w:cs="Times New Roman"/>
          <w:caps/>
          <w:color w:val="000000"/>
          <w:sz w:val="15"/>
          <w:szCs w:val="15"/>
        </w:rPr>
      </w:pPr>
      <w:hyperlink r:id="rId7" w:history="1">
        <w:r w:rsidRPr="00DA3E6E">
          <w:rPr>
            <w:rFonts w:ascii="Georgia" w:eastAsia="Times New Roman" w:hAnsi="Georgia" w:cs="Times New Roman"/>
            <w:caps/>
            <w:color w:val="555555"/>
            <w:sz w:val="15"/>
            <w:szCs w:val="15"/>
            <w:u w:val="single"/>
            <w:bdr w:val="none" w:sz="0" w:space="0" w:color="auto" w:frame="1"/>
          </w:rPr>
          <w:t>CLASSICAL MUSIC</w:t>
        </w:r>
      </w:hyperlink>
    </w:p>
    <w:p w:rsidR="00DA3E6E" w:rsidRPr="00DA3E6E" w:rsidRDefault="00DA3E6E" w:rsidP="00DA3E6E">
      <w:pPr>
        <w:shd w:val="clear" w:color="auto" w:fill="FFFFFF"/>
        <w:spacing w:before="75" w:after="75" w:line="390" w:lineRule="atLeast"/>
        <w:textAlignment w:val="baseline"/>
        <w:outlineLvl w:val="0"/>
        <w:rPr>
          <w:rFonts w:ascii="Georgia" w:eastAsia="Times New Roman" w:hAnsi="Georgia" w:cs="Times New Roman"/>
          <w:b/>
          <w:bCs/>
          <w:color w:val="222222"/>
          <w:spacing w:val="6"/>
          <w:kern w:val="36"/>
          <w:sz w:val="39"/>
          <w:szCs w:val="39"/>
        </w:rPr>
      </w:pPr>
      <w:proofErr w:type="spellStart"/>
      <w:r w:rsidRPr="00DA3E6E">
        <w:rPr>
          <w:rFonts w:ascii="Georgia" w:eastAsia="Times New Roman" w:hAnsi="Georgia" w:cs="Times New Roman"/>
          <w:b/>
          <w:bCs/>
          <w:color w:val="222222"/>
          <w:spacing w:val="6"/>
          <w:kern w:val="36"/>
          <w:sz w:val="39"/>
          <w:szCs w:val="39"/>
        </w:rPr>
        <w:t>Miró</w:t>
      </w:r>
      <w:proofErr w:type="spellEnd"/>
      <w:r w:rsidRPr="00DA3E6E">
        <w:rPr>
          <w:rFonts w:ascii="Georgia" w:eastAsia="Times New Roman" w:hAnsi="Georgia" w:cs="Times New Roman"/>
          <w:b/>
          <w:bCs/>
          <w:color w:val="222222"/>
          <w:spacing w:val="6"/>
          <w:kern w:val="36"/>
          <w:sz w:val="39"/>
          <w:szCs w:val="39"/>
        </w:rPr>
        <w:t xml:space="preserve"> Quartet lets its hair down</w:t>
      </w:r>
    </w:p>
    <w:p w:rsidR="00DA3E6E" w:rsidRPr="00DA3E6E" w:rsidRDefault="00DA3E6E" w:rsidP="00DA3E6E">
      <w:pPr>
        <w:pBdr>
          <w:bottom w:val="single" w:sz="6" w:space="1" w:color="auto"/>
        </w:pBdr>
        <w:jc w:val="center"/>
        <w:rPr>
          <w:rFonts w:ascii="Georgia" w:eastAsia="Times New Roman" w:hAnsi="Georgia"/>
          <w:vanish/>
          <w:sz w:val="16"/>
          <w:szCs w:val="16"/>
        </w:rPr>
      </w:pPr>
      <w:r w:rsidRPr="00DA3E6E">
        <w:rPr>
          <w:rFonts w:ascii="Georgia" w:eastAsia="Times New Roman" w:hAnsi="Georgia"/>
          <w:vanish/>
          <w:sz w:val="16"/>
          <w:szCs w:val="16"/>
        </w:rPr>
        <w:t>Top of Form</w:t>
      </w:r>
    </w:p>
    <w:p w:rsidR="00DA3E6E" w:rsidRPr="00DA3E6E" w:rsidRDefault="00DA3E6E" w:rsidP="00DA3E6E">
      <w:pPr>
        <w:pBdr>
          <w:top w:val="single" w:sz="6" w:space="1" w:color="auto"/>
        </w:pBdr>
        <w:jc w:val="center"/>
        <w:rPr>
          <w:rFonts w:ascii="Georgia" w:eastAsia="Times New Roman" w:hAnsi="Georgia"/>
          <w:vanish/>
          <w:sz w:val="16"/>
          <w:szCs w:val="16"/>
        </w:rPr>
      </w:pPr>
      <w:r w:rsidRPr="00DA3E6E">
        <w:rPr>
          <w:rFonts w:ascii="Georgia" w:eastAsia="Times New Roman" w:hAnsi="Georgia"/>
          <w:vanish/>
          <w:sz w:val="16"/>
          <w:szCs w:val="16"/>
        </w:rPr>
        <w:t>Bottom of Form</w:t>
      </w:r>
    </w:p>
    <w:p w:rsidR="00DA3E6E" w:rsidRPr="00DA3E6E" w:rsidRDefault="00DA3E6E" w:rsidP="00DA3E6E">
      <w:pPr>
        <w:shd w:val="clear" w:color="auto" w:fill="FFFFFF"/>
        <w:spacing w:line="342" w:lineRule="atLeast"/>
        <w:textAlignment w:val="baseline"/>
        <w:outlineLvl w:val="2"/>
        <w:rPr>
          <w:rFonts w:ascii="Georgia" w:eastAsia="Times New Roman" w:hAnsi="Georgia" w:cs="Times New Roman"/>
          <w:b/>
          <w:bCs/>
          <w:color w:val="000000"/>
          <w:sz w:val="29"/>
          <w:szCs w:val="29"/>
        </w:rPr>
      </w:pPr>
      <w:r w:rsidRPr="00DA3E6E">
        <w:rPr>
          <w:rFonts w:ascii="Georgia" w:eastAsia="Times New Roman" w:hAnsi="Georgia" w:cs="Times New Roman"/>
          <w:b/>
          <w:bCs/>
          <w:color w:val="000000"/>
          <w:sz w:val="29"/>
          <w:szCs w:val="29"/>
        </w:rPr>
        <w:t>Candid talk before La Jolla concerts</w:t>
      </w:r>
    </w:p>
    <w:p w:rsidR="00DA3E6E" w:rsidRPr="00DA3E6E" w:rsidRDefault="00DA3E6E" w:rsidP="00DA3E6E">
      <w:pPr>
        <w:shd w:val="clear" w:color="auto" w:fill="FFFFFF"/>
        <w:spacing w:line="270" w:lineRule="atLeast"/>
        <w:textAlignment w:val="baseline"/>
        <w:rPr>
          <w:rFonts w:ascii="Georgia" w:eastAsia="Times New Roman" w:hAnsi="Georgia" w:cs="Times New Roman"/>
          <w:i/>
          <w:iCs/>
          <w:color w:val="777777"/>
          <w:sz w:val="18"/>
          <w:szCs w:val="18"/>
        </w:rPr>
      </w:pPr>
      <w:r w:rsidRPr="00DA3E6E">
        <w:rPr>
          <w:rFonts w:ascii="Georgia" w:eastAsia="Times New Roman" w:hAnsi="Georgia" w:cs="Times New Roman"/>
          <w:i/>
          <w:iCs/>
          <w:color w:val="777777"/>
          <w:sz w:val="18"/>
          <w:szCs w:val="18"/>
        </w:rPr>
        <w:t>By </w:t>
      </w:r>
      <w:hyperlink r:id="rId8" w:history="1">
        <w:r w:rsidRPr="00DA3E6E">
          <w:rPr>
            <w:rFonts w:ascii="Georgia" w:eastAsia="Times New Roman" w:hAnsi="Georgia" w:cs="Times New Roman"/>
            <w:i/>
            <w:iCs/>
            <w:color w:val="555555"/>
            <w:sz w:val="18"/>
            <w:szCs w:val="18"/>
            <w:u w:val="single"/>
            <w:bdr w:val="none" w:sz="0" w:space="0" w:color="auto" w:frame="1"/>
          </w:rPr>
          <w:t>Garrett Harris</w:t>
        </w:r>
      </w:hyperlink>
      <w:bookmarkStart w:id="0" w:name="_GoBack"/>
      <w:bookmarkEnd w:id="0"/>
    </w:p>
    <w:p w:rsidR="00DA3E6E" w:rsidRPr="00DA3E6E" w:rsidRDefault="00DA3E6E" w:rsidP="00DA3E6E">
      <w:pPr>
        <w:shd w:val="clear" w:color="auto" w:fill="FFFFFF"/>
        <w:spacing w:after="375" w:line="360" w:lineRule="atLeast"/>
        <w:textAlignment w:val="baseline"/>
        <w:rPr>
          <w:rFonts w:ascii="Georgia" w:eastAsia="Times New Roman" w:hAnsi="Georgia" w:cs="Times New Roman"/>
          <w:color w:val="000000"/>
          <w:spacing w:val="12"/>
          <w:sz w:val="23"/>
          <w:szCs w:val="23"/>
        </w:rPr>
      </w:pPr>
      <w:r w:rsidRPr="00DA3E6E">
        <w:rPr>
          <w:rFonts w:ascii="Georgia" w:eastAsia="Times New Roman" w:hAnsi="Georgia" w:cs="Times New Roman"/>
          <w:color w:val="000000"/>
          <w:spacing w:val="12"/>
          <w:sz w:val="23"/>
          <w:szCs w:val="23"/>
        </w:rPr>
        <w:br/>
        <w:t xml:space="preserve">According to their website, “The </w:t>
      </w:r>
      <w:proofErr w:type="spellStart"/>
      <w:r w:rsidRPr="00DA3E6E">
        <w:rPr>
          <w:rFonts w:ascii="Georgia" w:eastAsia="Times New Roman" w:hAnsi="Georgia" w:cs="Times New Roman"/>
          <w:color w:val="000000"/>
          <w:spacing w:val="12"/>
          <w:sz w:val="23"/>
          <w:szCs w:val="23"/>
        </w:rPr>
        <w:t>Miró</w:t>
      </w:r>
      <w:proofErr w:type="spellEnd"/>
      <w:r w:rsidRPr="00DA3E6E">
        <w:rPr>
          <w:rFonts w:ascii="Georgia" w:eastAsia="Times New Roman" w:hAnsi="Georgia" w:cs="Times New Roman"/>
          <w:color w:val="000000"/>
          <w:spacing w:val="12"/>
          <w:sz w:val="23"/>
          <w:szCs w:val="23"/>
        </w:rPr>
        <w:t xml:space="preserve"> [String] Quartet took its name and its inspiration from the Spanish artist Joan </w:t>
      </w:r>
      <w:proofErr w:type="spellStart"/>
      <w:r w:rsidRPr="00DA3E6E">
        <w:rPr>
          <w:rFonts w:ascii="Georgia" w:eastAsia="Times New Roman" w:hAnsi="Georgia" w:cs="Times New Roman"/>
          <w:color w:val="000000"/>
          <w:spacing w:val="12"/>
          <w:sz w:val="23"/>
          <w:szCs w:val="23"/>
        </w:rPr>
        <w:t>Miró</w:t>
      </w:r>
      <w:proofErr w:type="spellEnd"/>
      <w:r w:rsidRPr="00DA3E6E">
        <w:rPr>
          <w:rFonts w:ascii="Georgia" w:eastAsia="Times New Roman" w:hAnsi="Georgia" w:cs="Times New Roman"/>
          <w:color w:val="000000"/>
          <w:spacing w:val="12"/>
          <w:sz w:val="23"/>
          <w:szCs w:val="23"/>
        </w:rPr>
        <w:t>, whose Surrealist works — with subject matter drawn from the realm of memory, dreams, and imaginative fantasy — are some of the most groundbreaking, influential, and admired of the 20th century.”</w:t>
      </w:r>
    </w:p>
    <w:p w:rsidR="00DA3E6E" w:rsidRPr="00DA3E6E" w:rsidRDefault="00DA3E6E" w:rsidP="00DA3E6E">
      <w:pPr>
        <w:shd w:val="clear" w:color="auto" w:fill="FFFFFF"/>
        <w:spacing w:after="375" w:line="360" w:lineRule="atLeast"/>
        <w:textAlignment w:val="baseline"/>
        <w:rPr>
          <w:rFonts w:ascii="Georgia" w:eastAsia="Times New Roman" w:hAnsi="Georgia" w:cs="Times New Roman"/>
          <w:color w:val="000000"/>
          <w:spacing w:val="12"/>
          <w:sz w:val="23"/>
          <w:szCs w:val="23"/>
        </w:rPr>
      </w:pPr>
      <w:r w:rsidRPr="00DA3E6E">
        <w:rPr>
          <w:rFonts w:ascii="Georgia" w:eastAsia="Times New Roman" w:hAnsi="Georgia" w:cs="Times New Roman"/>
          <w:color w:val="000000"/>
          <w:spacing w:val="12"/>
          <w:sz w:val="23"/>
          <w:szCs w:val="23"/>
        </w:rPr>
        <w:t xml:space="preserve">The </w:t>
      </w:r>
      <w:proofErr w:type="spellStart"/>
      <w:r w:rsidRPr="00DA3E6E">
        <w:rPr>
          <w:rFonts w:ascii="Georgia" w:eastAsia="Times New Roman" w:hAnsi="Georgia" w:cs="Times New Roman"/>
          <w:color w:val="000000"/>
          <w:spacing w:val="12"/>
          <w:sz w:val="23"/>
          <w:szCs w:val="23"/>
        </w:rPr>
        <w:t>Miró</w:t>
      </w:r>
      <w:proofErr w:type="spellEnd"/>
      <w:r w:rsidRPr="00DA3E6E">
        <w:rPr>
          <w:rFonts w:ascii="Georgia" w:eastAsia="Times New Roman" w:hAnsi="Georgia" w:cs="Times New Roman"/>
          <w:color w:val="000000"/>
          <w:spacing w:val="12"/>
          <w:sz w:val="23"/>
          <w:szCs w:val="23"/>
        </w:rPr>
        <w:t xml:space="preserve"> is appearing for two concerts at the La Jolla Music Society Summerfest. Their concert on Saturday, August 10, is an all-Beethoven concert featuring an early, middle, and late string quartet. This concert is a part of the Summerfest Beethoven Complete String Quartets cycle which will conclude during the 2020 </w:t>
      </w:r>
      <w:r w:rsidRPr="00DA3E6E">
        <w:rPr>
          <w:rFonts w:ascii="Georgia" w:eastAsia="Times New Roman" w:hAnsi="Georgia" w:cs="Times New Roman"/>
          <w:color w:val="000000"/>
          <w:spacing w:val="12"/>
          <w:sz w:val="23"/>
          <w:szCs w:val="23"/>
        </w:rPr>
        <w:lastRenderedPageBreak/>
        <w:t xml:space="preserve">Summerfest. Their second concert features music by contemporary composers on Sunday, August 11. Both concerts are at the Conrad </w:t>
      </w:r>
      <w:proofErr w:type="spellStart"/>
      <w:r w:rsidRPr="00DA3E6E">
        <w:rPr>
          <w:rFonts w:ascii="Georgia" w:eastAsia="Times New Roman" w:hAnsi="Georgia" w:cs="Times New Roman"/>
          <w:color w:val="000000"/>
          <w:spacing w:val="12"/>
          <w:sz w:val="23"/>
          <w:szCs w:val="23"/>
        </w:rPr>
        <w:t>Prebys</w:t>
      </w:r>
      <w:proofErr w:type="spellEnd"/>
      <w:r w:rsidRPr="00DA3E6E">
        <w:rPr>
          <w:rFonts w:ascii="Georgia" w:eastAsia="Times New Roman" w:hAnsi="Georgia" w:cs="Times New Roman"/>
          <w:color w:val="000000"/>
          <w:spacing w:val="12"/>
          <w:sz w:val="23"/>
          <w:szCs w:val="23"/>
        </w:rPr>
        <w:t xml:space="preserve"> Performing Arts Center in La Jolla.</w:t>
      </w:r>
    </w:p>
    <w:p w:rsidR="00DA3E6E" w:rsidRPr="00DA3E6E" w:rsidRDefault="00DA3E6E" w:rsidP="00DA3E6E">
      <w:pPr>
        <w:shd w:val="clear" w:color="auto" w:fill="FFFFFF"/>
        <w:spacing w:after="375" w:line="360" w:lineRule="atLeast"/>
        <w:textAlignment w:val="baseline"/>
        <w:rPr>
          <w:rFonts w:ascii="Georgia" w:eastAsia="Times New Roman" w:hAnsi="Georgia" w:cs="Times New Roman"/>
          <w:color w:val="000000"/>
          <w:sz w:val="18"/>
          <w:szCs w:val="18"/>
        </w:rPr>
      </w:pPr>
      <w:r w:rsidRPr="00DA3E6E">
        <w:rPr>
          <w:rFonts w:ascii="Georgia" w:eastAsia="Times New Roman" w:hAnsi="Georgia" w:cs="Times New Roman"/>
          <w:color w:val="000000"/>
          <w:spacing w:val="12"/>
          <w:sz w:val="23"/>
          <w:szCs w:val="23"/>
        </w:rPr>
        <w:t xml:space="preserve">I was able to sit down and get to know the members of the quartet on Tuesday, August 6. You can hear the entire conversation </w:t>
      </w:r>
      <w:hyperlink r:id="rId9" w:history="1">
        <w:r w:rsidRPr="00DA3E6E">
          <w:rPr>
            <w:rStyle w:val="Hyperlink"/>
            <w:rFonts w:ascii="Georgia" w:eastAsia="Times New Roman" w:hAnsi="Georgia" w:cs="Times New Roman"/>
            <w:spacing w:val="12"/>
            <w:sz w:val="23"/>
            <w:szCs w:val="23"/>
          </w:rPr>
          <w:t>here</w:t>
        </w:r>
      </w:hyperlink>
      <w:r w:rsidRPr="00DA3E6E">
        <w:rPr>
          <w:rFonts w:ascii="Georgia" w:eastAsia="Times New Roman" w:hAnsi="Georgia" w:cs="Times New Roman"/>
          <w:color w:val="000000"/>
          <w:spacing w:val="12"/>
          <w:sz w:val="23"/>
          <w:szCs w:val="23"/>
        </w:rPr>
        <w:t>.”</w:t>
      </w:r>
      <w:r w:rsidRPr="00DA3E6E">
        <w:rPr>
          <w:rFonts w:ascii="Georgia" w:eastAsia="Times New Roman" w:hAnsi="Georgia" w:cs="Times New Roman"/>
          <w:color w:val="000000"/>
          <w:spacing w:val="12"/>
          <w:sz w:val="23"/>
          <w:szCs w:val="23"/>
        </w:rPr>
        <w:br/>
      </w:r>
    </w:p>
    <w:p w:rsidR="00DA3E6E" w:rsidRPr="00DA3E6E" w:rsidRDefault="00DA3E6E" w:rsidP="00DA3E6E">
      <w:pPr>
        <w:pBdr>
          <w:bottom w:val="single" w:sz="6" w:space="8" w:color="EEEEEE"/>
        </w:pBdr>
        <w:shd w:val="clear" w:color="auto" w:fill="EEEEEE"/>
        <w:spacing w:line="255" w:lineRule="atLeast"/>
        <w:jc w:val="center"/>
        <w:textAlignment w:val="baseline"/>
        <w:outlineLvl w:val="3"/>
        <w:rPr>
          <w:rFonts w:ascii="Georgia" w:eastAsia="Times New Roman" w:hAnsi="Georgia" w:cs="Times New Roman"/>
          <w:b/>
          <w:bCs/>
          <w:color w:val="000000"/>
          <w:sz w:val="21"/>
          <w:szCs w:val="21"/>
        </w:rPr>
      </w:pPr>
      <w:r w:rsidRPr="00DA3E6E">
        <w:rPr>
          <w:rFonts w:ascii="Georgia" w:eastAsia="Times New Roman" w:hAnsi="Georgia" w:cs="Times New Roman"/>
          <w:b/>
          <w:bCs/>
          <w:color w:val="000000"/>
          <w:sz w:val="21"/>
          <w:szCs w:val="21"/>
        </w:rPr>
        <w:t>Miro Quartet in conversation</w:t>
      </w:r>
    </w:p>
    <w:p w:rsidR="00DA3E6E" w:rsidRPr="00DA3E6E" w:rsidRDefault="00DA3E6E" w:rsidP="00DA3E6E">
      <w:pPr>
        <w:shd w:val="clear" w:color="auto" w:fill="EEEEEE"/>
        <w:spacing w:line="270" w:lineRule="atLeast"/>
        <w:jc w:val="center"/>
        <w:textAlignment w:val="baseline"/>
        <w:rPr>
          <w:rFonts w:ascii="Georgia" w:eastAsia="Times New Roman" w:hAnsi="Georgia" w:cs="Times New Roman"/>
          <w:color w:val="000000"/>
          <w:spacing w:val="12"/>
          <w:sz w:val="18"/>
          <w:szCs w:val="18"/>
        </w:rPr>
      </w:pPr>
      <w:r w:rsidRPr="00DA3E6E">
        <w:rPr>
          <w:rFonts w:ascii="Georgia" w:eastAsia="Times New Roman" w:hAnsi="Georgia" w:cs="Times New Roman"/>
          <w:noProof/>
          <w:color w:val="18629D"/>
          <w:spacing w:val="12"/>
          <w:sz w:val="18"/>
          <w:szCs w:val="18"/>
          <w:bdr w:val="none" w:sz="0" w:space="0" w:color="auto" w:frame="1"/>
        </w:rPr>
        <w:drawing>
          <wp:inline distT="0" distB="0" distL="0" distR="0">
            <wp:extent cx="1714500" cy="838200"/>
            <wp:effectExtent l="0" t="0" r="0" b="0"/>
            <wp:docPr id="1" name="Picture 1" descr="Garrett Harris asks the questions">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arrett Harris asks the questions">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714500" cy="838200"/>
                    </a:xfrm>
                    <a:prstGeom prst="rect">
                      <a:avLst/>
                    </a:prstGeom>
                    <a:noFill/>
                    <a:ln>
                      <a:noFill/>
                    </a:ln>
                  </pic:spPr>
                </pic:pic>
              </a:graphicData>
            </a:graphic>
          </wp:inline>
        </w:drawing>
      </w:r>
    </w:p>
    <w:p w:rsidR="00DA3E6E" w:rsidRPr="00DA3E6E" w:rsidRDefault="00DA3E6E" w:rsidP="00DA3E6E">
      <w:pPr>
        <w:shd w:val="clear" w:color="auto" w:fill="EEEEEE"/>
        <w:spacing w:line="270" w:lineRule="atLeast"/>
        <w:jc w:val="center"/>
        <w:textAlignment w:val="baseline"/>
        <w:rPr>
          <w:rFonts w:ascii="Georgia" w:eastAsia="Times New Roman" w:hAnsi="Georgia" w:cs="Times New Roman"/>
          <w:color w:val="555555"/>
          <w:spacing w:val="12"/>
          <w:sz w:val="18"/>
          <w:szCs w:val="18"/>
        </w:rPr>
      </w:pPr>
      <w:r w:rsidRPr="00DA3E6E">
        <w:rPr>
          <w:rFonts w:ascii="Georgia" w:eastAsia="Times New Roman" w:hAnsi="Georgia" w:cs="Times New Roman"/>
          <w:color w:val="555555"/>
          <w:spacing w:val="12"/>
          <w:sz w:val="18"/>
          <w:szCs w:val="18"/>
        </w:rPr>
        <w:t>Garrett Harris asks the questions</w:t>
      </w:r>
    </w:p>
    <w:p w:rsidR="00DA3E6E" w:rsidRPr="00DA3E6E" w:rsidRDefault="00DA3E6E" w:rsidP="00DA3E6E">
      <w:pPr>
        <w:shd w:val="clear" w:color="auto" w:fill="FFFFFF"/>
        <w:spacing w:after="375" w:line="360" w:lineRule="atLeast"/>
        <w:textAlignment w:val="baseline"/>
        <w:rPr>
          <w:rFonts w:ascii="Georgia" w:eastAsia="Times New Roman" w:hAnsi="Georgia" w:cs="Times New Roman"/>
          <w:color w:val="000000"/>
          <w:spacing w:val="12"/>
          <w:sz w:val="23"/>
          <w:szCs w:val="23"/>
        </w:rPr>
      </w:pPr>
    </w:p>
    <w:p w:rsidR="00DA3E6E" w:rsidRPr="00DA3E6E" w:rsidRDefault="00DA3E6E" w:rsidP="00DA3E6E">
      <w:pPr>
        <w:shd w:val="clear" w:color="auto" w:fill="FFFFFF"/>
        <w:spacing w:after="375" w:line="360" w:lineRule="atLeast"/>
        <w:textAlignment w:val="baseline"/>
        <w:rPr>
          <w:rFonts w:ascii="Georgia" w:eastAsia="Times New Roman" w:hAnsi="Georgia" w:cs="Times New Roman"/>
          <w:color w:val="000000"/>
          <w:spacing w:val="12"/>
          <w:sz w:val="23"/>
          <w:szCs w:val="23"/>
        </w:rPr>
      </w:pPr>
      <w:r w:rsidRPr="00DA3E6E">
        <w:rPr>
          <w:rFonts w:ascii="Georgia" w:eastAsia="Times New Roman" w:hAnsi="Georgia" w:cs="Times New Roman"/>
          <w:color w:val="000000"/>
          <w:spacing w:val="12"/>
          <w:sz w:val="23"/>
          <w:szCs w:val="23"/>
        </w:rPr>
        <w:t>The first topic we discussed was the art of listening. Violist John Largess explained, “Often in our rehearsals we will discuss different ways of listening, or different parts—of the four—to make the leader or priority. It’s not always the tune. We end up discovering a lot about the music that way. We certainly don’t do it one way all the time. We play our pieces quite often. We’ll tour a piece over the season and play it tens of times. For us to discover it new on stage every time is great. So some of our more interesting experiences of listening happen during concerts when we let go of what we rehearsed and discover something spontaneous and new.”</w:t>
      </w:r>
    </w:p>
    <w:p w:rsidR="00DA3E6E" w:rsidRPr="00DA3E6E" w:rsidRDefault="00DA3E6E" w:rsidP="00DA3E6E">
      <w:pPr>
        <w:shd w:val="clear" w:color="auto" w:fill="FFFFFF"/>
        <w:spacing w:after="375" w:line="360" w:lineRule="atLeast"/>
        <w:textAlignment w:val="baseline"/>
        <w:rPr>
          <w:rFonts w:ascii="Georgia" w:eastAsia="Times New Roman" w:hAnsi="Georgia" w:cs="Times New Roman"/>
          <w:color w:val="000000"/>
          <w:spacing w:val="12"/>
          <w:sz w:val="23"/>
          <w:szCs w:val="23"/>
        </w:rPr>
      </w:pPr>
      <w:r w:rsidRPr="00DA3E6E">
        <w:rPr>
          <w:rFonts w:ascii="Georgia" w:eastAsia="Times New Roman" w:hAnsi="Georgia" w:cs="Times New Roman"/>
          <w:color w:val="000000"/>
          <w:spacing w:val="12"/>
          <w:sz w:val="23"/>
          <w:szCs w:val="23"/>
        </w:rPr>
        <w:t>Is it possible to plan such moments? John continued, “No. But you can plan to be open to it.”</w:t>
      </w:r>
    </w:p>
    <w:p w:rsidR="00DA3E6E" w:rsidRPr="00DA3E6E" w:rsidRDefault="00DA3E6E" w:rsidP="00DA3E6E">
      <w:pPr>
        <w:shd w:val="clear" w:color="auto" w:fill="FFFFFF"/>
        <w:spacing w:after="375" w:line="360" w:lineRule="atLeast"/>
        <w:textAlignment w:val="baseline"/>
        <w:rPr>
          <w:rFonts w:ascii="Georgia" w:eastAsia="Times New Roman" w:hAnsi="Georgia" w:cs="Times New Roman"/>
          <w:color w:val="000000"/>
          <w:spacing w:val="12"/>
          <w:sz w:val="23"/>
          <w:szCs w:val="23"/>
        </w:rPr>
      </w:pPr>
      <w:r w:rsidRPr="00DA3E6E">
        <w:rPr>
          <w:rFonts w:ascii="Georgia" w:eastAsia="Times New Roman" w:hAnsi="Georgia" w:cs="Times New Roman"/>
          <w:color w:val="000000"/>
          <w:spacing w:val="12"/>
          <w:sz w:val="23"/>
          <w:szCs w:val="23"/>
        </w:rPr>
        <w:t>Violinist Daniel Ching went on to explain, “The more organized we are during rehearsal allows us to be more free on stage.”</w:t>
      </w:r>
    </w:p>
    <w:p w:rsidR="00DA3E6E" w:rsidRPr="00DA3E6E" w:rsidRDefault="00DA3E6E" w:rsidP="00DA3E6E">
      <w:pPr>
        <w:shd w:val="clear" w:color="auto" w:fill="FFFFFF"/>
        <w:spacing w:after="375" w:line="360" w:lineRule="atLeast"/>
        <w:textAlignment w:val="baseline"/>
        <w:rPr>
          <w:rFonts w:ascii="Georgia" w:eastAsia="Times New Roman" w:hAnsi="Georgia" w:cs="Times New Roman"/>
          <w:color w:val="000000"/>
          <w:spacing w:val="12"/>
          <w:sz w:val="23"/>
          <w:szCs w:val="23"/>
        </w:rPr>
      </w:pPr>
      <w:r w:rsidRPr="00DA3E6E">
        <w:rPr>
          <w:rFonts w:ascii="Georgia" w:eastAsia="Times New Roman" w:hAnsi="Georgia" w:cs="Times New Roman"/>
          <w:color w:val="000000"/>
          <w:spacing w:val="12"/>
          <w:sz w:val="23"/>
          <w:szCs w:val="23"/>
        </w:rPr>
        <w:t>Near the end of the conversation I asked each member of the quartet to choose one word which currently defines their relationship to music.</w:t>
      </w:r>
    </w:p>
    <w:p w:rsidR="00DA3E6E" w:rsidRPr="00DA3E6E" w:rsidRDefault="00DA3E6E" w:rsidP="00DA3E6E">
      <w:pPr>
        <w:shd w:val="clear" w:color="auto" w:fill="FFFFFF"/>
        <w:spacing w:after="375" w:line="360" w:lineRule="atLeast"/>
        <w:textAlignment w:val="baseline"/>
        <w:rPr>
          <w:rFonts w:ascii="Georgia" w:eastAsia="Times New Roman" w:hAnsi="Georgia" w:cs="Times New Roman"/>
          <w:color w:val="000000"/>
          <w:spacing w:val="12"/>
          <w:sz w:val="23"/>
          <w:szCs w:val="23"/>
        </w:rPr>
      </w:pPr>
      <w:r w:rsidRPr="00DA3E6E">
        <w:rPr>
          <w:rFonts w:ascii="Georgia" w:eastAsia="Times New Roman" w:hAnsi="Georgia" w:cs="Times New Roman"/>
          <w:color w:val="000000"/>
          <w:spacing w:val="12"/>
          <w:sz w:val="23"/>
          <w:szCs w:val="23"/>
        </w:rPr>
        <w:t xml:space="preserve">Violinist William </w:t>
      </w:r>
      <w:proofErr w:type="spellStart"/>
      <w:r w:rsidRPr="00DA3E6E">
        <w:rPr>
          <w:rFonts w:ascii="Georgia" w:eastAsia="Times New Roman" w:hAnsi="Georgia" w:cs="Times New Roman"/>
          <w:color w:val="000000"/>
          <w:spacing w:val="12"/>
          <w:sz w:val="23"/>
          <w:szCs w:val="23"/>
        </w:rPr>
        <w:t>Fedkenheuer</w:t>
      </w:r>
      <w:proofErr w:type="spellEnd"/>
      <w:r w:rsidRPr="00DA3E6E">
        <w:rPr>
          <w:rFonts w:ascii="Georgia" w:eastAsia="Times New Roman" w:hAnsi="Georgia" w:cs="Times New Roman"/>
          <w:color w:val="000000"/>
          <w:spacing w:val="12"/>
          <w:sz w:val="23"/>
          <w:szCs w:val="23"/>
        </w:rPr>
        <w:t>: “Grateful. Currently I can see how much music has given not just to my own life but to other lives which circle out from my experience such as audiences, colleagues on stage, students, and young quartets, I’m so grateful for the way it has been moved through the world that I am in.”</w:t>
      </w:r>
    </w:p>
    <w:p w:rsidR="00DA3E6E" w:rsidRPr="00DA3E6E" w:rsidRDefault="00DA3E6E" w:rsidP="00DA3E6E">
      <w:pPr>
        <w:shd w:val="clear" w:color="auto" w:fill="FFFFFF"/>
        <w:spacing w:after="375" w:line="360" w:lineRule="atLeast"/>
        <w:textAlignment w:val="baseline"/>
        <w:rPr>
          <w:rFonts w:ascii="Georgia" w:eastAsia="Times New Roman" w:hAnsi="Georgia" w:cs="Times New Roman"/>
          <w:color w:val="000000"/>
          <w:spacing w:val="12"/>
          <w:sz w:val="23"/>
          <w:szCs w:val="23"/>
        </w:rPr>
      </w:pPr>
      <w:r w:rsidRPr="00DA3E6E">
        <w:rPr>
          <w:rFonts w:ascii="Georgia" w:eastAsia="Times New Roman" w:hAnsi="Georgia" w:cs="Times New Roman"/>
          <w:color w:val="000000"/>
          <w:spacing w:val="12"/>
          <w:sz w:val="23"/>
          <w:szCs w:val="23"/>
        </w:rPr>
        <w:lastRenderedPageBreak/>
        <w:t>Violinist Daniel Ching: “Curious, because we are getting to that place in our career where we are playing Beethoven Quartets for the umpteenth time. However, the four of us have found a way to stay curious about the music. We’re also remain curious about the things we haven’t played</w:t>
      </w:r>
      <w:proofErr w:type="gramStart"/>
      <w:r w:rsidRPr="00DA3E6E">
        <w:rPr>
          <w:rFonts w:ascii="Georgia" w:eastAsia="Times New Roman" w:hAnsi="Georgia" w:cs="Times New Roman"/>
          <w:color w:val="000000"/>
          <w:spacing w:val="12"/>
          <w:sz w:val="23"/>
          <w:szCs w:val="23"/>
        </w:rPr>
        <w:t>.“</w:t>
      </w:r>
      <w:proofErr w:type="gramEnd"/>
    </w:p>
    <w:p w:rsidR="00DA3E6E" w:rsidRPr="00DA3E6E" w:rsidRDefault="00DA3E6E" w:rsidP="00DA3E6E">
      <w:pPr>
        <w:shd w:val="clear" w:color="auto" w:fill="FFFFFF"/>
        <w:spacing w:after="375" w:line="360" w:lineRule="atLeast"/>
        <w:textAlignment w:val="baseline"/>
        <w:rPr>
          <w:rFonts w:ascii="Georgia" w:eastAsia="Times New Roman" w:hAnsi="Georgia" w:cs="Times New Roman"/>
          <w:color w:val="000000"/>
          <w:spacing w:val="12"/>
          <w:sz w:val="23"/>
          <w:szCs w:val="23"/>
        </w:rPr>
      </w:pPr>
      <w:r w:rsidRPr="00DA3E6E">
        <w:rPr>
          <w:rFonts w:ascii="Georgia" w:eastAsia="Times New Roman" w:hAnsi="Georgia" w:cs="Times New Roman"/>
          <w:color w:val="000000"/>
          <w:spacing w:val="12"/>
          <w:sz w:val="23"/>
          <w:szCs w:val="23"/>
        </w:rPr>
        <w:t xml:space="preserve">Cellist Joshua </w:t>
      </w:r>
      <w:proofErr w:type="spellStart"/>
      <w:r w:rsidRPr="00DA3E6E">
        <w:rPr>
          <w:rFonts w:ascii="Georgia" w:eastAsia="Times New Roman" w:hAnsi="Georgia" w:cs="Times New Roman"/>
          <w:color w:val="000000"/>
          <w:spacing w:val="12"/>
          <w:sz w:val="23"/>
          <w:szCs w:val="23"/>
        </w:rPr>
        <w:t>Gindele</w:t>
      </w:r>
      <w:proofErr w:type="spellEnd"/>
      <w:r w:rsidRPr="00DA3E6E">
        <w:rPr>
          <w:rFonts w:ascii="Georgia" w:eastAsia="Times New Roman" w:hAnsi="Georgia" w:cs="Times New Roman"/>
          <w:color w:val="000000"/>
          <w:spacing w:val="12"/>
          <w:sz w:val="23"/>
          <w:szCs w:val="23"/>
        </w:rPr>
        <w:t>: “He stole mine. That’s exactly the word I was thinking of. Curious, for those very reasons.”</w:t>
      </w:r>
    </w:p>
    <w:p w:rsidR="00DA3E6E" w:rsidRPr="00DA3E6E" w:rsidRDefault="00DA3E6E" w:rsidP="00DA3E6E">
      <w:pPr>
        <w:shd w:val="clear" w:color="auto" w:fill="FFFFFF"/>
        <w:spacing w:after="375" w:line="360" w:lineRule="atLeast"/>
        <w:textAlignment w:val="baseline"/>
        <w:rPr>
          <w:rFonts w:ascii="Georgia" w:eastAsia="Times New Roman" w:hAnsi="Georgia" w:cs="Times New Roman"/>
          <w:color w:val="000000"/>
          <w:spacing w:val="12"/>
          <w:sz w:val="23"/>
          <w:szCs w:val="23"/>
        </w:rPr>
      </w:pPr>
      <w:r w:rsidRPr="00DA3E6E">
        <w:rPr>
          <w:rFonts w:ascii="Georgia" w:eastAsia="Times New Roman" w:hAnsi="Georgia" w:cs="Times New Roman"/>
          <w:color w:val="000000"/>
          <w:spacing w:val="12"/>
          <w:sz w:val="23"/>
          <w:szCs w:val="23"/>
        </w:rPr>
        <w:t>Violist John Largess: “Joy. We just rehearsed Beethoven Opus 59 No. 2 and there’s a lot of suffering in that but there’s a joy in bringing that emotion out. I enjoy making people in the audience suffer! It’s such an enjoyment to make something happen emotionally—something that is so much more than the notes on the page.”</w:t>
      </w:r>
    </w:p>
    <w:p w:rsidR="00815AEB" w:rsidRPr="00DA3E6E" w:rsidRDefault="00815AEB">
      <w:pPr>
        <w:rPr>
          <w:rFonts w:ascii="Georgia" w:hAnsi="Georgia"/>
        </w:rPr>
      </w:pPr>
    </w:p>
    <w:sectPr w:rsidR="00815AEB" w:rsidRPr="00DA3E6E" w:rsidSect="005C63B1">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CC43B3"/>
    <w:multiLevelType w:val="multilevel"/>
    <w:tmpl w:val="C8E467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AB165A5"/>
    <w:multiLevelType w:val="multilevel"/>
    <w:tmpl w:val="4D4A72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29D2703"/>
    <w:multiLevelType w:val="multilevel"/>
    <w:tmpl w:val="BD38AF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0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3E6E"/>
    <w:rsid w:val="005C63B1"/>
    <w:rsid w:val="00815AEB"/>
    <w:rsid w:val="00DA3E6E"/>
    <w:rsid w:val="00DE7B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67B0575-F90A-4334-8E5D-7C4487D4CE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Arial"/>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DA3E6E"/>
    <w:pPr>
      <w:spacing w:before="100" w:beforeAutospacing="1" w:after="100" w:afterAutospacing="1"/>
      <w:outlineLvl w:val="0"/>
    </w:pPr>
    <w:rPr>
      <w:rFonts w:ascii="Times New Roman" w:eastAsia="Times New Roman" w:hAnsi="Times New Roman" w:cs="Times New Roman"/>
      <w:b/>
      <w:bCs/>
      <w:kern w:val="36"/>
      <w:sz w:val="48"/>
      <w:szCs w:val="48"/>
    </w:rPr>
  </w:style>
  <w:style w:type="paragraph" w:styleId="Heading3">
    <w:name w:val="heading 3"/>
    <w:basedOn w:val="Normal"/>
    <w:link w:val="Heading3Char"/>
    <w:uiPriority w:val="9"/>
    <w:qFormat/>
    <w:rsid w:val="00DA3E6E"/>
    <w:pPr>
      <w:spacing w:before="100" w:beforeAutospacing="1" w:after="100" w:afterAutospacing="1"/>
      <w:outlineLvl w:val="2"/>
    </w:pPr>
    <w:rPr>
      <w:rFonts w:ascii="Times New Roman" w:eastAsia="Times New Roman" w:hAnsi="Times New Roman" w:cs="Times New Roman"/>
      <w:b/>
      <w:bCs/>
      <w:sz w:val="27"/>
      <w:szCs w:val="27"/>
    </w:rPr>
  </w:style>
  <w:style w:type="paragraph" w:styleId="Heading4">
    <w:name w:val="heading 4"/>
    <w:basedOn w:val="Normal"/>
    <w:link w:val="Heading4Char"/>
    <w:uiPriority w:val="9"/>
    <w:qFormat/>
    <w:rsid w:val="00DA3E6E"/>
    <w:pPr>
      <w:spacing w:before="100" w:beforeAutospacing="1" w:after="100" w:afterAutospacing="1"/>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A3E6E"/>
    <w:rPr>
      <w:rFonts w:ascii="Times New Roman" w:eastAsia="Times New Roman" w:hAnsi="Times New Roman" w:cs="Times New Roman"/>
      <w:b/>
      <w:bCs/>
      <w:kern w:val="36"/>
      <w:sz w:val="48"/>
      <w:szCs w:val="48"/>
    </w:rPr>
  </w:style>
  <w:style w:type="character" w:customStyle="1" w:styleId="Heading3Char">
    <w:name w:val="Heading 3 Char"/>
    <w:basedOn w:val="DefaultParagraphFont"/>
    <w:link w:val="Heading3"/>
    <w:uiPriority w:val="9"/>
    <w:rsid w:val="00DA3E6E"/>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uiPriority w:val="9"/>
    <w:rsid w:val="00DA3E6E"/>
    <w:rPr>
      <w:rFonts w:ascii="Times New Roman" w:eastAsia="Times New Roman" w:hAnsi="Times New Roman" w:cs="Times New Roman"/>
      <w:b/>
      <w:bCs/>
      <w:sz w:val="24"/>
      <w:szCs w:val="24"/>
    </w:rPr>
  </w:style>
  <w:style w:type="character" w:styleId="Hyperlink">
    <w:name w:val="Hyperlink"/>
    <w:basedOn w:val="DefaultParagraphFont"/>
    <w:uiPriority w:val="99"/>
    <w:unhideWhenUsed/>
    <w:rsid w:val="00DA3E6E"/>
    <w:rPr>
      <w:color w:val="0000FF"/>
      <w:u w:val="single"/>
    </w:rPr>
  </w:style>
  <w:style w:type="paragraph" w:styleId="z-TopofForm">
    <w:name w:val="HTML Top of Form"/>
    <w:basedOn w:val="Normal"/>
    <w:next w:val="Normal"/>
    <w:link w:val="z-TopofFormChar"/>
    <w:hidden/>
    <w:uiPriority w:val="99"/>
    <w:semiHidden/>
    <w:unhideWhenUsed/>
    <w:rsid w:val="00DA3E6E"/>
    <w:pPr>
      <w:pBdr>
        <w:bottom w:val="single" w:sz="6" w:space="1" w:color="auto"/>
      </w:pBdr>
      <w:jc w:val="center"/>
    </w:pPr>
    <w:rPr>
      <w:rFonts w:eastAsia="Times New Roman"/>
      <w:vanish/>
      <w:sz w:val="16"/>
      <w:szCs w:val="16"/>
    </w:rPr>
  </w:style>
  <w:style w:type="character" w:customStyle="1" w:styleId="z-TopofFormChar">
    <w:name w:val="z-Top of Form Char"/>
    <w:basedOn w:val="DefaultParagraphFont"/>
    <w:link w:val="z-TopofForm"/>
    <w:uiPriority w:val="99"/>
    <w:semiHidden/>
    <w:rsid w:val="00DA3E6E"/>
    <w:rPr>
      <w:rFonts w:eastAsia="Times New Roman"/>
      <w:vanish/>
      <w:sz w:val="16"/>
      <w:szCs w:val="16"/>
    </w:rPr>
  </w:style>
  <w:style w:type="character" w:customStyle="1" w:styleId="votecount">
    <w:name w:val="vote_count"/>
    <w:basedOn w:val="DefaultParagraphFont"/>
    <w:rsid w:val="00DA3E6E"/>
  </w:style>
  <w:style w:type="paragraph" w:styleId="z-BottomofForm">
    <w:name w:val="HTML Bottom of Form"/>
    <w:basedOn w:val="Normal"/>
    <w:next w:val="Normal"/>
    <w:link w:val="z-BottomofFormChar"/>
    <w:hidden/>
    <w:uiPriority w:val="99"/>
    <w:semiHidden/>
    <w:unhideWhenUsed/>
    <w:rsid w:val="00DA3E6E"/>
    <w:pPr>
      <w:pBdr>
        <w:top w:val="single" w:sz="6" w:space="1" w:color="auto"/>
      </w:pBdr>
      <w:jc w:val="center"/>
    </w:pPr>
    <w:rPr>
      <w:rFonts w:eastAsia="Times New Roman"/>
      <w:vanish/>
      <w:sz w:val="16"/>
      <w:szCs w:val="16"/>
    </w:rPr>
  </w:style>
  <w:style w:type="character" w:customStyle="1" w:styleId="z-BottomofFormChar">
    <w:name w:val="z-Bottom of Form Char"/>
    <w:basedOn w:val="DefaultParagraphFont"/>
    <w:link w:val="z-BottomofForm"/>
    <w:uiPriority w:val="99"/>
    <w:semiHidden/>
    <w:rsid w:val="00DA3E6E"/>
    <w:rPr>
      <w:rFonts w:eastAsia="Times New Roman"/>
      <w:vanish/>
      <w:sz w:val="16"/>
      <w:szCs w:val="16"/>
    </w:rPr>
  </w:style>
  <w:style w:type="paragraph" w:customStyle="1" w:styleId="byline">
    <w:name w:val="byline"/>
    <w:basedOn w:val="Normal"/>
    <w:rsid w:val="00DA3E6E"/>
    <w:pPr>
      <w:spacing w:before="100" w:beforeAutospacing="1" w:after="100" w:afterAutospacing="1"/>
    </w:pPr>
    <w:rPr>
      <w:rFonts w:ascii="Times New Roman" w:eastAsia="Times New Roman" w:hAnsi="Times New Roman" w:cs="Times New Roman"/>
      <w:sz w:val="24"/>
      <w:szCs w:val="24"/>
    </w:rPr>
  </w:style>
  <w:style w:type="paragraph" w:customStyle="1" w:styleId="permalinkable">
    <w:name w:val="permalinkable"/>
    <w:basedOn w:val="Normal"/>
    <w:rsid w:val="00DA3E6E"/>
    <w:pPr>
      <w:spacing w:before="100" w:beforeAutospacing="1" w:after="100" w:afterAutospacing="1"/>
    </w:pPr>
    <w:rPr>
      <w:rFonts w:ascii="Times New Roman" w:eastAsia="Times New Roman" w:hAnsi="Times New Roman" w:cs="Times New Roman"/>
      <w:sz w:val="24"/>
      <w:szCs w:val="24"/>
    </w:rPr>
  </w:style>
  <w:style w:type="paragraph" w:customStyle="1" w:styleId="thumbnail">
    <w:name w:val="thumbnail"/>
    <w:basedOn w:val="Normal"/>
    <w:rsid w:val="00DA3E6E"/>
    <w:pPr>
      <w:spacing w:before="100" w:beforeAutospacing="1" w:after="100" w:afterAutospacing="1"/>
    </w:pPr>
    <w:rPr>
      <w:rFonts w:ascii="Times New Roman" w:eastAsia="Times New Roman" w:hAnsi="Times New Roman" w:cs="Times New Roman"/>
      <w:sz w:val="24"/>
      <w:szCs w:val="24"/>
    </w:rPr>
  </w:style>
  <w:style w:type="paragraph" w:customStyle="1" w:styleId="caption">
    <w:name w:val="caption"/>
    <w:basedOn w:val="Normal"/>
    <w:rsid w:val="00DA3E6E"/>
    <w:pPr>
      <w:spacing w:before="100" w:beforeAutospacing="1" w:after="100" w:afterAutospacing="1"/>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0956192">
      <w:bodyDiv w:val="1"/>
      <w:marLeft w:val="0"/>
      <w:marRight w:val="0"/>
      <w:marTop w:val="0"/>
      <w:marBottom w:val="0"/>
      <w:divBdr>
        <w:top w:val="none" w:sz="0" w:space="0" w:color="auto"/>
        <w:left w:val="none" w:sz="0" w:space="0" w:color="auto"/>
        <w:bottom w:val="none" w:sz="0" w:space="0" w:color="auto"/>
        <w:right w:val="none" w:sz="0" w:space="0" w:color="auto"/>
      </w:divBdr>
      <w:divsChild>
        <w:div w:id="1722358725">
          <w:marLeft w:val="0"/>
          <w:marRight w:val="0"/>
          <w:marTop w:val="0"/>
          <w:marBottom w:val="150"/>
          <w:divBdr>
            <w:top w:val="single" w:sz="6" w:space="0" w:color="000000"/>
            <w:left w:val="single" w:sz="6" w:space="0" w:color="000000"/>
            <w:bottom w:val="single" w:sz="6" w:space="0" w:color="000000"/>
            <w:right w:val="single" w:sz="6" w:space="0" w:color="000000"/>
          </w:divBdr>
        </w:div>
        <w:div w:id="946692520">
          <w:marLeft w:val="0"/>
          <w:marRight w:val="0"/>
          <w:marTop w:val="0"/>
          <w:marBottom w:val="150"/>
          <w:divBdr>
            <w:top w:val="none" w:sz="0" w:space="0" w:color="auto"/>
            <w:left w:val="none" w:sz="0" w:space="0" w:color="auto"/>
            <w:bottom w:val="none" w:sz="0" w:space="0" w:color="auto"/>
            <w:right w:val="none" w:sz="0" w:space="0" w:color="auto"/>
          </w:divBdr>
        </w:div>
        <w:div w:id="1960067545">
          <w:marLeft w:val="0"/>
          <w:marRight w:val="0"/>
          <w:marTop w:val="0"/>
          <w:marBottom w:val="0"/>
          <w:divBdr>
            <w:top w:val="none" w:sz="0" w:space="0" w:color="auto"/>
            <w:left w:val="none" w:sz="0" w:space="0" w:color="auto"/>
            <w:bottom w:val="none" w:sz="0" w:space="0" w:color="auto"/>
            <w:right w:val="none" w:sz="0" w:space="0" w:color="auto"/>
          </w:divBdr>
          <w:divsChild>
            <w:div w:id="744842070">
              <w:marLeft w:val="0"/>
              <w:marRight w:val="0"/>
              <w:marTop w:val="0"/>
              <w:marBottom w:val="0"/>
              <w:divBdr>
                <w:top w:val="none" w:sz="0" w:space="0" w:color="auto"/>
                <w:left w:val="none" w:sz="0" w:space="0" w:color="auto"/>
                <w:bottom w:val="none" w:sz="0" w:space="0" w:color="auto"/>
                <w:right w:val="none" w:sz="0" w:space="0" w:color="auto"/>
              </w:divBdr>
            </w:div>
          </w:divsChild>
        </w:div>
        <w:div w:id="1579511987">
          <w:marLeft w:val="0"/>
          <w:marRight w:val="0"/>
          <w:marTop w:val="0"/>
          <w:marBottom w:val="0"/>
          <w:divBdr>
            <w:top w:val="none" w:sz="0" w:space="0" w:color="auto"/>
            <w:left w:val="none" w:sz="0" w:space="0" w:color="auto"/>
            <w:bottom w:val="none" w:sz="0" w:space="0" w:color="auto"/>
            <w:right w:val="none" w:sz="0" w:space="0" w:color="auto"/>
          </w:divBdr>
          <w:divsChild>
            <w:div w:id="845557609">
              <w:marLeft w:val="0"/>
              <w:marRight w:val="300"/>
              <w:marTop w:val="75"/>
              <w:marBottom w:val="225"/>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andiegoreader.com/staff/garrett-harris/"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sandiegoreader.com/news/classical-music/"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3.png"/><Relationship Id="rId5" Type="http://schemas.openxmlformats.org/officeDocument/2006/relationships/image" Target="media/image1.png"/><Relationship Id="rId10" Type="http://schemas.openxmlformats.org/officeDocument/2006/relationships/hyperlink" Target="https://www.youtube.com/watch?v=90TXbHTLnPM&amp;feature=youtu.be" TargetMode="External"/><Relationship Id="rId4" Type="http://schemas.openxmlformats.org/officeDocument/2006/relationships/webSettings" Target="webSettings.xml"/><Relationship Id="rId9" Type="http://schemas.openxmlformats.org/officeDocument/2006/relationships/hyperlink" Target="https://youtu.be/90TXbHTLnP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3</Pages>
  <Words>526</Words>
  <Characters>2999</Characters>
  <Application>Microsoft Office Word</Application>
  <DocSecurity>0</DocSecurity>
  <Lines>24</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 Jaehnig</dc:creator>
  <cp:keywords/>
  <dc:description/>
  <cp:lastModifiedBy>Lisa Jaehnig</cp:lastModifiedBy>
  <cp:revision>1</cp:revision>
  <dcterms:created xsi:type="dcterms:W3CDTF">2019-08-09T19:35:00Z</dcterms:created>
  <dcterms:modified xsi:type="dcterms:W3CDTF">2019-08-09T19:41:00Z</dcterms:modified>
</cp:coreProperties>
</file>